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21" w:rsidRDefault="00A57821"/>
    <w:p w:rsidR="00A57821" w:rsidRDefault="00A57821">
      <w:proofErr w:type="gramStart"/>
      <w:r>
        <w:t>Matematika  A2</w:t>
      </w:r>
      <w:proofErr w:type="gramEnd"/>
      <w:r>
        <w:t xml:space="preserve"> (H0 kurzus) - BME</w:t>
      </w:r>
    </w:p>
    <w:tbl>
      <w:tblPr>
        <w:tblStyle w:val="Rcsostblzat"/>
        <w:tblW w:w="10207" w:type="dxa"/>
        <w:tblInd w:w="-318" w:type="dxa"/>
        <w:tblLook w:val="04A0" w:firstRow="1" w:lastRow="0" w:firstColumn="1" w:lastColumn="0" w:noHBand="0" w:noVBand="1"/>
      </w:tblPr>
      <w:tblGrid>
        <w:gridCol w:w="774"/>
        <w:gridCol w:w="1212"/>
        <w:gridCol w:w="8221"/>
      </w:tblGrid>
      <w:tr w:rsidR="00A57821" w:rsidTr="00AA6A9B">
        <w:tc>
          <w:tcPr>
            <w:tcW w:w="774" w:type="dxa"/>
          </w:tcPr>
          <w:p w:rsidR="00A57821" w:rsidRDefault="00A57821">
            <w:r>
              <w:t>Hét</w:t>
            </w:r>
          </w:p>
        </w:tc>
        <w:tc>
          <w:tcPr>
            <w:tcW w:w="1212" w:type="dxa"/>
          </w:tcPr>
          <w:p w:rsidR="00A57821" w:rsidRDefault="00A57821">
            <w:r>
              <w:t>Dátum</w:t>
            </w:r>
          </w:p>
        </w:tc>
        <w:tc>
          <w:tcPr>
            <w:tcW w:w="8221" w:type="dxa"/>
          </w:tcPr>
          <w:p w:rsidR="00A57821" w:rsidRDefault="00A57821">
            <w:r>
              <w:t>Tervezett tananyag</w:t>
            </w:r>
          </w:p>
        </w:tc>
      </w:tr>
      <w:tr w:rsidR="005D7DCD" w:rsidTr="00AA6A9B">
        <w:tc>
          <w:tcPr>
            <w:tcW w:w="774" w:type="dxa"/>
            <w:vMerge w:val="restart"/>
          </w:tcPr>
          <w:p w:rsidR="005D7DCD" w:rsidRDefault="005D7DCD">
            <w:r>
              <w:t>1.</w:t>
            </w:r>
          </w:p>
        </w:tc>
        <w:tc>
          <w:tcPr>
            <w:tcW w:w="1212" w:type="dxa"/>
          </w:tcPr>
          <w:p w:rsidR="005D7DCD" w:rsidRDefault="005D7DCD">
            <w:r>
              <w:t>II. 15.</w:t>
            </w:r>
          </w:p>
        </w:tc>
        <w:tc>
          <w:tcPr>
            <w:tcW w:w="8221" w:type="dxa"/>
          </w:tcPr>
          <w:p w:rsidR="005D7DCD" w:rsidRDefault="00E268D3">
            <w:r>
              <w:t>Numerikus sorozatok (ismétlés) és sorok bevezetése</w:t>
            </w:r>
          </w:p>
        </w:tc>
      </w:tr>
      <w:tr w:rsidR="005D7DCD" w:rsidTr="00AA6A9B">
        <w:tc>
          <w:tcPr>
            <w:tcW w:w="774" w:type="dxa"/>
            <w:vMerge/>
          </w:tcPr>
          <w:p w:rsidR="005D7DCD" w:rsidRDefault="005D7DCD"/>
        </w:tc>
        <w:tc>
          <w:tcPr>
            <w:tcW w:w="1212" w:type="dxa"/>
          </w:tcPr>
          <w:p w:rsidR="005D7DCD" w:rsidRDefault="005D7DCD">
            <w:r>
              <w:t>II. 17.</w:t>
            </w:r>
          </w:p>
        </w:tc>
        <w:tc>
          <w:tcPr>
            <w:tcW w:w="8221" w:type="dxa"/>
          </w:tcPr>
          <w:p w:rsidR="005D7DCD" w:rsidRDefault="00E268D3" w:rsidP="00E268D3">
            <w:r>
              <w:t xml:space="preserve">Végtelen numerikus sorok – </w:t>
            </w:r>
            <w:proofErr w:type="gramStart"/>
            <w:r>
              <w:t>konvergencia  és</w:t>
            </w:r>
            <w:proofErr w:type="gramEnd"/>
            <w:r>
              <w:t xml:space="preserve"> abszolút konvergencia, kritériumok </w:t>
            </w:r>
          </w:p>
        </w:tc>
      </w:tr>
      <w:tr w:rsidR="005D7DCD" w:rsidTr="00AA6A9B">
        <w:tc>
          <w:tcPr>
            <w:tcW w:w="774" w:type="dxa"/>
            <w:vMerge w:val="restart"/>
          </w:tcPr>
          <w:p w:rsidR="005D7DCD" w:rsidRDefault="005D7DCD">
            <w:r>
              <w:t>2.</w:t>
            </w:r>
          </w:p>
        </w:tc>
        <w:tc>
          <w:tcPr>
            <w:tcW w:w="1212" w:type="dxa"/>
          </w:tcPr>
          <w:p w:rsidR="005D7DCD" w:rsidRDefault="005D7DCD">
            <w:r>
              <w:t>II. 22.</w:t>
            </w:r>
          </w:p>
        </w:tc>
        <w:tc>
          <w:tcPr>
            <w:tcW w:w="8221" w:type="dxa"/>
          </w:tcPr>
          <w:p w:rsidR="005D7DCD" w:rsidRDefault="00E268D3">
            <w:r>
              <w:t xml:space="preserve">Végtelen numerikus </w:t>
            </w:r>
            <w:proofErr w:type="gramStart"/>
            <w:r>
              <w:t>sorok  -</w:t>
            </w:r>
            <w:proofErr w:type="gramEnd"/>
            <w:r>
              <w:t>- feltételes konvergencia, sorok szorzása, kritériumok</w:t>
            </w:r>
          </w:p>
        </w:tc>
      </w:tr>
      <w:tr w:rsidR="005D7DCD" w:rsidTr="00AA6A9B">
        <w:tc>
          <w:tcPr>
            <w:tcW w:w="774" w:type="dxa"/>
            <w:vMerge/>
          </w:tcPr>
          <w:p w:rsidR="005D7DCD" w:rsidRDefault="005D7DCD"/>
        </w:tc>
        <w:tc>
          <w:tcPr>
            <w:tcW w:w="1212" w:type="dxa"/>
          </w:tcPr>
          <w:p w:rsidR="005D7DCD" w:rsidRDefault="005D7DCD">
            <w:r>
              <w:t>II. 24.</w:t>
            </w:r>
          </w:p>
        </w:tc>
        <w:tc>
          <w:tcPr>
            <w:tcW w:w="8221" w:type="dxa"/>
          </w:tcPr>
          <w:p w:rsidR="005D7DCD" w:rsidRDefault="00CC3AF9" w:rsidP="00CC3AF9">
            <w:r>
              <w:t>Függvénysorozatok. Egyenletes konvergencia, integrálás, deriválás és határérték</w:t>
            </w:r>
          </w:p>
        </w:tc>
      </w:tr>
      <w:tr w:rsidR="005D7DCD" w:rsidTr="00AA6A9B">
        <w:tc>
          <w:tcPr>
            <w:tcW w:w="774" w:type="dxa"/>
            <w:vMerge w:val="restart"/>
          </w:tcPr>
          <w:p w:rsidR="005D7DCD" w:rsidRDefault="005D7DCD">
            <w:r>
              <w:t>3.</w:t>
            </w:r>
          </w:p>
        </w:tc>
        <w:tc>
          <w:tcPr>
            <w:tcW w:w="1212" w:type="dxa"/>
          </w:tcPr>
          <w:p w:rsidR="005D7DCD" w:rsidRDefault="005D7DCD">
            <w:r>
              <w:t>II. 29.</w:t>
            </w:r>
          </w:p>
        </w:tc>
        <w:tc>
          <w:tcPr>
            <w:tcW w:w="8221" w:type="dxa"/>
          </w:tcPr>
          <w:p w:rsidR="005D7DCD" w:rsidRDefault="00CC3AF9" w:rsidP="00CC3AF9">
            <w:r>
              <w:t>Függvénysorok. Normális konvergencia, abszolút és egyenletes konvergencia</w:t>
            </w:r>
          </w:p>
        </w:tc>
      </w:tr>
      <w:tr w:rsidR="00CC3AF9" w:rsidTr="00AA6A9B">
        <w:tc>
          <w:tcPr>
            <w:tcW w:w="774" w:type="dxa"/>
            <w:vMerge/>
          </w:tcPr>
          <w:p w:rsidR="00CC3AF9" w:rsidRDefault="00CC3AF9"/>
        </w:tc>
        <w:tc>
          <w:tcPr>
            <w:tcW w:w="1212" w:type="dxa"/>
          </w:tcPr>
          <w:p w:rsidR="00CC3AF9" w:rsidRDefault="00CC3AF9">
            <w:proofErr w:type="gramStart"/>
            <w:r>
              <w:t>III.  2</w:t>
            </w:r>
            <w:proofErr w:type="gramEnd"/>
            <w:r>
              <w:t>.</w:t>
            </w:r>
          </w:p>
        </w:tc>
        <w:tc>
          <w:tcPr>
            <w:tcW w:w="8221" w:type="dxa"/>
          </w:tcPr>
          <w:p w:rsidR="00CC3AF9" w:rsidRDefault="00CC3AF9" w:rsidP="00CC3AF9">
            <w:r>
              <w:t>Hatványsorok, analitikus függvények, deriválhatóság</w:t>
            </w:r>
            <w:proofErr w:type="gramStart"/>
            <w:r>
              <w:t>,Taylor</w:t>
            </w:r>
            <w:proofErr w:type="gramEnd"/>
            <w:r>
              <w:t xml:space="preserve"> sor, konvergencia-sugár</w:t>
            </w:r>
          </w:p>
        </w:tc>
      </w:tr>
      <w:tr w:rsidR="00CC3AF9" w:rsidTr="00AA6A9B">
        <w:tc>
          <w:tcPr>
            <w:tcW w:w="774" w:type="dxa"/>
          </w:tcPr>
          <w:p w:rsidR="00CC3AF9" w:rsidRDefault="00CC3AF9">
            <w:r>
              <w:t>5.</w:t>
            </w:r>
          </w:p>
        </w:tc>
        <w:tc>
          <w:tcPr>
            <w:tcW w:w="1212" w:type="dxa"/>
          </w:tcPr>
          <w:p w:rsidR="00CC3AF9" w:rsidRDefault="00CC3AF9">
            <w:proofErr w:type="gramStart"/>
            <w:r>
              <w:t>III.  5</w:t>
            </w:r>
            <w:proofErr w:type="gramEnd"/>
            <w:r>
              <w:t>.</w:t>
            </w:r>
          </w:p>
        </w:tc>
        <w:tc>
          <w:tcPr>
            <w:tcW w:w="8221" w:type="dxa"/>
          </w:tcPr>
          <w:p w:rsidR="00CC3AF9" w:rsidRDefault="00CC3AF9" w:rsidP="006F60E5">
            <w:r>
              <w:t>L’</w:t>
            </w:r>
            <w:proofErr w:type="spellStart"/>
            <w:r>
              <w:t>Hospital</w:t>
            </w:r>
            <w:proofErr w:type="spellEnd"/>
            <w:r>
              <w:t xml:space="preserve"> szabály. Cauchy-féle középérték-tétel. </w:t>
            </w:r>
            <w:proofErr w:type="spellStart"/>
            <w:r>
              <w:t>Polinomiális</w:t>
            </w:r>
            <w:proofErr w:type="spellEnd"/>
            <w:r>
              <w:t xml:space="preserve"> approximáció.</w:t>
            </w:r>
          </w:p>
        </w:tc>
      </w:tr>
      <w:tr w:rsidR="00CC3AF9" w:rsidTr="00AA6A9B">
        <w:tc>
          <w:tcPr>
            <w:tcW w:w="774" w:type="dxa"/>
            <w:vMerge w:val="restart"/>
          </w:tcPr>
          <w:p w:rsidR="00CC3AF9" w:rsidRDefault="00CC3AF9">
            <w:r>
              <w:t>4.</w:t>
            </w:r>
          </w:p>
          <w:p w:rsidR="00CC3AF9" w:rsidRDefault="00CC3AF9"/>
        </w:tc>
        <w:tc>
          <w:tcPr>
            <w:tcW w:w="1212" w:type="dxa"/>
          </w:tcPr>
          <w:p w:rsidR="00CC3AF9" w:rsidRDefault="00CC3AF9">
            <w:r>
              <w:t>III. 7.</w:t>
            </w:r>
          </w:p>
        </w:tc>
        <w:tc>
          <w:tcPr>
            <w:tcW w:w="8221" w:type="dxa"/>
          </w:tcPr>
          <w:p w:rsidR="00CC3AF9" w:rsidRDefault="00CC3AF9" w:rsidP="00CC3AF9">
            <w:r>
              <w:t>Taylor polinomok, hibatag, adott fokú legjobb közelítés. Taylor sorok alkalmazásai.</w:t>
            </w:r>
          </w:p>
        </w:tc>
      </w:tr>
      <w:tr w:rsidR="00CC3AF9" w:rsidTr="00AA6A9B">
        <w:tc>
          <w:tcPr>
            <w:tcW w:w="774" w:type="dxa"/>
            <w:vMerge/>
          </w:tcPr>
          <w:p w:rsidR="00CC3AF9" w:rsidRDefault="00CC3AF9"/>
        </w:tc>
        <w:tc>
          <w:tcPr>
            <w:tcW w:w="1212" w:type="dxa"/>
          </w:tcPr>
          <w:p w:rsidR="00CC3AF9" w:rsidRDefault="00CC3AF9">
            <w:r>
              <w:t>III. 9.</w:t>
            </w:r>
          </w:p>
        </w:tc>
        <w:tc>
          <w:tcPr>
            <w:tcW w:w="8221" w:type="dxa"/>
          </w:tcPr>
          <w:p w:rsidR="00CC3AF9" w:rsidRDefault="00CC3AF9" w:rsidP="006F60E5">
            <w:r>
              <w:t>Fourier sorok. Sorfejtés, műveletek Fourier-sorokkal, konvergencia, alkalmazások.</w:t>
            </w:r>
          </w:p>
        </w:tc>
      </w:tr>
      <w:tr w:rsidR="00CC3AF9" w:rsidTr="00AA6A9B">
        <w:tc>
          <w:tcPr>
            <w:tcW w:w="774" w:type="dxa"/>
            <w:vMerge w:val="restart"/>
          </w:tcPr>
          <w:p w:rsidR="00CC3AF9" w:rsidRDefault="00CC3AF9">
            <w:r>
              <w:t>5.</w:t>
            </w:r>
          </w:p>
        </w:tc>
        <w:tc>
          <w:tcPr>
            <w:tcW w:w="1212" w:type="dxa"/>
          </w:tcPr>
          <w:p w:rsidR="00CC3AF9" w:rsidRPr="005D7DCD" w:rsidRDefault="00CC3AF9">
            <w:pPr>
              <w:rPr>
                <w:color w:val="76923C" w:themeColor="accent3" w:themeShade="BF"/>
              </w:rPr>
            </w:pPr>
            <w:r w:rsidRPr="005D7DCD">
              <w:rPr>
                <w:color w:val="76923C" w:themeColor="accent3" w:themeShade="BF"/>
              </w:rPr>
              <w:t>III. 14.</w:t>
            </w:r>
          </w:p>
        </w:tc>
        <w:tc>
          <w:tcPr>
            <w:tcW w:w="8221" w:type="dxa"/>
          </w:tcPr>
          <w:p w:rsidR="00CC3AF9" w:rsidRPr="005D7DCD" w:rsidRDefault="00CC3AF9">
            <w:pPr>
              <w:rPr>
                <w:color w:val="76923C" w:themeColor="accent3" w:themeShade="BF"/>
              </w:rPr>
            </w:pPr>
            <w:r w:rsidRPr="005D7DCD">
              <w:rPr>
                <w:color w:val="76923C" w:themeColor="accent3" w:themeShade="BF"/>
              </w:rPr>
              <w:t>Munkaszüneti nap – helyette lesz a III. 5-i szombati előadás</w:t>
            </w:r>
          </w:p>
        </w:tc>
      </w:tr>
      <w:tr w:rsidR="00CC3AF9" w:rsidTr="00AA6A9B">
        <w:tc>
          <w:tcPr>
            <w:tcW w:w="774" w:type="dxa"/>
            <w:vMerge/>
          </w:tcPr>
          <w:p w:rsidR="00CC3AF9" w:rsidRDefault="00CC3AF9"/>
        </w:tc>
        <w:tc>
          <w:tcPr>
            <w:tcW w:w="1212" w:type="dxa"/>
          </w:tcPr>
          <w:p w:rsidR="00CC3AF9" w:rsidRDefault="00CC3AF9">
            <w:r>
              <w:t>III. 16.</w:t>
            </w:r>
          </w:p>
        </w:tc>
        <w:tc>
          <w:tcPr>
            <w:tcW w:w="8221" w:type="dxa"/>
          </w:tcPr>
          <w:p w:rsidR="00CC3AF9" w:rsidRDefault="00CC3AF9" w:rsidP="00B843B8">
            <w:r>
              <w:t>Műveletek vektorokkal, azonosságok. Absztrakt vektorterek, példák. R^n vektorai.</w:t>
            </w:r>
          </w:p>
        </w:tc>
      </w:tr>
      <w:tr w:rsidR="00CC3AF9" w:rsidTr="00AA6A9B">
        <w:tc>
          <w:tcPr>
            <w:tcW w:w="774" w:type="dxa"/>
            <w:vMerge w:val="restart"/>
          </w:tcPr>
          <w:p w:rsidR="00CC3AF9" w:rsidRDefault="00CC3AF9">
            <w:r>
              <w:t>6.</w:t>
            </w:r>
          </w:p>
        </w:tc>
        <w:tc>
          <w:tcPr>
            <w:tcW w:w="1212" w:type="dxa"/>
          </w:tcPr>
          <w:p w:rsidR="00CC3AF9" w:rsidRDefault="00CC3AF9">
            <w:r>
              <w:t>III. 21.</w:t>
            </w:r>
          </w:p>
        </w:tc>
        <w:tc>
          <w:tcPr>
            <w:tcW w:w="8221" w:type="dxa"/>
          </w:tcPr>
          <w:p w:rsidR="00CC3AF9" w:rsidRDefault="00CC3AF9" w:rsidP="00B843B8">
            <w:r>
              <w:t>Koordinátageometria R^n-ben. Generáló rendszer, függetlenség, bázis, dimenzió.</w:t>
            </w:r>
          </w:p>
        </w:tc>
      </w:tr>
      <w:tr w:rsidR="00CC3AF9" w:rsidTr="00AA6A9B">
        <w:tc>
          <w:tcPr>
            <w:tcW w:w="774" w:type="dxa"/>
            <w:vMerge/>
          </w:tcPr>
          <w:p w:rsidR="00CC3AF9" w:rsidRDefault="00CC3AF9"/>
        </w:tc>
        <w:tc>
          <w:tcPr>
            <w:tcW w:w="1212" w:type="dxa"/>
          </w:tcPr>
          <w:p w:rsidR="00CC3AF9" w:rsidRDefault="00CC3AF9">
            <w:r>
              <w:t>III. 23.</w:t>
            </w:r>
          </w:p>
        </w:tc>
        <w:tc>
          <w:tcPr>
            <w:tcW w:w="8221" w:type="dxa"/>
          </w:tcPr>
          <w:p w:rsidR="00CC3AF9" w:rsidRDefault="00CC3AF9" w:rsidP="00CC3AF9">
            <w:r>
              <w:t>Elemi mátrixalgebra. Determináns, rang.</w:t>
            </w:r>
          </w:p>
        </w:tc>
      </w:tr>
      <w:tr w:rsidR="00CC3AF9" w:rsidTr="00AA6A9B">
        <w:tc>
          <w:tcPr>
            <w:tcW w:w="774" w:type="dxa"/>
            <w:vMerge w:val="restart"/>
          </w:tcPr>
          <w:p w:rsidR="00CC3AF9" w:rsidRDefault="00CC3AF9">
            <w:r>
              <w:t>7.</w:t>
            </w:r>
          </w:p>
        </w:tc>
        <w:tc>
          <w:tcPr>
            <w:tcW w:w="1212" w:type="dxa"/>
          </w:tcPr>
          <w:p w:rsidR="00CC3AF9" w:rsidRPr="0041404E" w:rsidRDefault="00CC3AF9">
            <w:pPr>
              <w:rPr>
                <w:color w:val="FF0000"/>
              </w:rPr>
            </w:pPr>
            <w:r w:rsidRPr="0041404E">
              <w:rPr>
                <w:color w:val="FF0000"/>
              </w:rPr>
              <w:t>III. 28.</w:t>
            </w:r>
          </w:p>
        </w:tc>
        <w:tc>
          <w:tcPr>
            <w:tcW w:w="8221" w:type="dxa"/>
          </w:tcPr>
          <w:p w:rsidR="00CC3AF9" w:rsidRPr="0041404E" w:rsidRDefault="00CC3AF9">
            <w:pPr>
              <w:rPr>
                <w:color w:val="FF0000"/>
              </w:rPr>
            </w:pPr>
            <w:r w:rsidRPr="0041404E">
              <w:rPr>
                <w:color w:val="FF0000"/>
              </w:rPr>
              <w:t>Húsvét Hétfő</w:t>
            </w:r>
          </w:p>
        </w:tc>
      </w:tr>
      <w:tr w:rsidR="00CC3AF9" w:rsidTr="00AA6A9B">
        <w:tc>
          <w:tcPr>
            <w:tcW w:w="774" w:type="dxa"/>
            <w:vMerge/>
          </w:tcPr>
          <w:p w:rsidR="00CC3AF9" w:rsidRDefault="00CC3AF9"/>
        </w:tc>
        <w:tc>
          <w:tcPr>
            <w:tcW w:w="1212" w:type="dxa"/>
          </w:tcPr>
          <w:p w:rsidR="00CC3AF9" w:rsidRDefault="00CC3AF9">
            <w:r>
              <w:t>III. 30.</w:t>
            </w:r>
          </w:p>
        </w:tc>
        <w:tc>
          <w:tcPr>
            <w:tcW w:w="8221" w:type="dxa"/>
          </w:tcPr>
          <w:p w:rsidR="00CC3AF9" w:rsidRDefault="00CC3AF9" w:rsidP="00BD0989">
            <w:r>
              <w:t>Mátrix inverze, mátrixegyenletek. Mátrixok és lineáris transzformációk.</w:t>
            </w:r>
          </w:p>
        </w:tc>
      </w:tr>
      <w:tr w:rsidR="00CC3AF9" w:rsidTr="00AA6A9B">
        <w:tc>
          <w:tcPr>
            <w:tcW w:w="774" w:type="dxa"/>
            <w:vMerge w:val="restart"/>
          </w:tcPr>
          <w:p w:rsidR="00CC3AF9" w:rsidRDefault="00CC3AF9">
            <w:r>
              <w:t>8.</w:t>
            </w:r>
          </w:p>
          <w:p w:rsidR="00CC3AF9" w:rsidRDefault="00CC3AF9"/>
        </w:tc>
        <w:tc>
          <w:tcPr>
            <w:tcW w:w="1212" w:type="dxa"/>
          </w:tcPr>
          <w:p w:rsidR="00CC3AF9" w:rsidRPr="0041404E" w:rsidRDefault="00CC3AF9">
            <w:pPr>
              <w:rPr>
                <w:color w:val="984806" w:themeColor="accent6" w:themeShade="80"/>
              </w:rPr>
            </w:pPr>
            <w:r w:rsidRPr="0041404E">
              <w:t>IV. 4.</w:t>
            </w:r>
            <w:r w:rsidRPr="0041404E">
              <w:rPr>
                <w:color w:val="984806" w:themeColor="accent6" w:themeShade="80"/>
              </w:rPr>
              <w:t xml:space="preserve"> </w:t>
            </w:r>
          </w:p>
        </w:tc>
        <w:tc>
          <w:tcPr>
            <w:tcW w:w="8221" w:type="dxa"/>
          </w:tcPr>
          <w:p w:rsidR="00CC3AF9" w:rsidRPr="00507E2A" w:rsidRDefault="00CC3AF9" w:rsidP="00507E2A">
            <w:pPr>
              <w:rPr>
                <w:color w:val="984806" w:themeColor="accent6" w:themeShade="80"/>
              </w:rPr>
            </w:pPr>
            <w:r>
              <w:t>Lineáris egyenletrendszerek megoldása, megoldhatóság, összes megoldás leírása</w:t>
            </w:r>
          </w:p>
        </w:tc>
      </w:tr>
      <w:tr w:rsidR="00CC3AF9" w:rsidTr="00AA6A9B">
        <w:tc>
          <w:tcPr>
            <w:tcW w:w="774" w:type="dxa"/>
            <w:vMerge/>
          </w:tcPr>
          <w:p w:rsidR="00CC3AF9" w:rsidRDefault="00CC3AF9"/>
        </w:tc>
        <w:tc>
          <w:tcPr>
            <w:tcW w:w="1212" w:type="dxa"/>
          </w:tcPr>
          <w:p w:rsidR="00CC3AF9" w:rsidRPr="0041404E" w:rsidRDefault="00CC3AF9">
            <w:pPr>
              <w:rPr>
                <w:color w:val="984806" w:themeColor="accent6" w:themeShade="80"/>
              </w:rPr>
            </w:pPr>
            <w:r w:rsidRPr="0041404E">
              <w:rPr>
                <w:color w:val="984806" w:themeColor="accent6" w:themeShade="80"/>
              </w:rPr>
              <w:t>IV. 6.</w:t>
            </w:r>
          </w:p>
        </w:tc>
        <w:tc>
          <w:tcPr>
            <w:tcW w:w="8221" w:type="dxa"/>
          </w:tcPr>
          <w:p w:rsidR="00CC3AF9" w:rsidRDefault="00CC3AF9">
            <w:r w:rsidRPr="0041404E">
              <w:rPr>
                <w:color w:val="984806" w:themeColor="accent6" w:themeShade="80"/>
              </w:rPr>
              <w:t>I. ZÁRTHELYI DOLGOZAT (elő</w:t>
            </w:r>
            <w:r>
              <w:rPr>
                <w:color w:val="984806" w:themeColor="accent6" w:themeShade="80"/>
              </w:rPr>
              <w:t>adás idejében és helyén</w:t>
            </w:r>
            <w:r w:rsidR="00E742B4">
              <w:rPr>
                <w:color w:val="984806" w:themeColor="accent6" w:themeShade="80"/>
              </w:rPr>
              <w:t>: KF 38</w:t>
            </w:r>
            <w:r>
              <w:rPr>
                <w:color w:val="984806" w:themeColor="accent6" w:themeShade="80"/>
              </w:rPr>
              <w:t>)</w:t>
            </w:r>
          </w:p>
        </w:tc>
      </w:tr>
      <w:tr w:rsidR="00CC3AF9" w:rsidTr="00AA6A9B">
        <w:tc>
          <w:tcPr>
            <w:tcW w:w="774" w:type="dxa"/>
            <w:vMerge w:val="restart"/>
          </w:tcPr>
          <w:p w:rsidR="00CC3AF9" w:rsidRDefault="00CC3AF9">
            <w:r>
              <w:t>9.</w:t>
            </w:r>
          </w:p>
        </w:tc>
        <w:tc>
          <w:tcPr>
            <w:tcW w:w="1212" w:type="dxa"/>
          </w:tcPr>
          <w:p w:rsidR="00CC3AF9" w:rsidRDefault="00CC3AF9">
            <w:r>
              <w:t>IV. 11.</w:t>
            </w:r>
          </w:p>
        </w:tc>
        <w:tc>
          <w:tcPr>
            <w:tcW w:w="8221" w:type="dxa"/>
          </w:tcPr>
          <w:p w:rsidR="00CC3AF9" w:rsidRDefault="00CC3AF9">
            <w:r>
              <w:t>Lineáris transzformációk</w:t>
            </w:r>
          </w:p>
        </w:tc>
      </w:tr>
      <w:tr w:rsidR="00CC3AF9" w:rsidTr="00AA6A9B">
        <w:tc>
          <w:tcPr>
            <w:tcW w:w="774" w:type="dxa"/>
            <w:vMerge/>
          </w:tcPr>
          <w:p w:rsidR="00CC3AF9" w:rsidRDefault="00CC3AF9"/>
        </w:tc>
        <w:tc>
          <w:tcPr>
            <w:tcW w:w="1212" w:type="dxa"/>
          </w:tcPr>
          <w:p w:rsidR="00CC3AF9" w:rsidRDefault="00CC3AF9">
            <w:r>
              <w:t>IV. 13.</w:t>
            </w:r>
          </w:p>
        </w:tc>
        <w:tc>
          <w:tcPr>
            <w:tcW w:w="8221" w:type="dxa"/>
          </w:tcPr>
          <w:p w:rsidR="00CC3AF9" w:rsidRDefault="00CC3AF9">
            <w:r w:rsidRPr="009C58C0">
              <w:t>Hasonlósági transzformációk</w:t>
            </w:r>
          </w:p>
        </w:tc>
      </w:tr>
      <w:tr w:rsidR="00CC3AF9" w:rsidTr="00AA6A9B">
        <w:tc>
          <w:tcPr>
            <w:tcW w:w="774" w:type="dxa"/>
            <w:vMerge w:val="restart"/>
          </w:tcPr>
          <w:p w:rsidR="00CC3AF9" w:rsidRDefault="00CC3AF9">
            <w:r>
              <w:t>10.</w:t>
            </w:r>
          </w:p>
        </w:tc>
        <w:tc>
          <w:tcPr>
            <w:tcW w:w="1212" w:type="dxa"/>
          </w:tcPr>
          <w:p w:rsidR="00CC3AF9" w:rsidRDefault="00CC3AF9">
            <w:r>
              <w:t>IV. 18.</w:t>
            </w:r>
          </w:p>
        </w:tc>
        <w:tc>
          <w:tcPr>
            <w:tcW w:w="8221" w:type="dxa"/>
          </w:tcPr>
          <w:p w:rsidR="00CC3AF9" w:rsidRDefault="00CC3AF9">
            <w:r>
              <w:t>Bázis-transzformáció, sajátérték, sajátvektor</w:t>
            </w:r>
          </w:p>
        </w:tc>
      </w:tr>
      <w:tr w:rsidR="00CC3AF9" w:rsidTr="00AA6A9B">
        <w:tc>
          <w:tcPr>
            <w:tcW w:w="774" w:type="dxa"/>
            <w:vMerge/>
          </w:tcPr>
          <w:p w:rsidR="00CC3AF9" w:rsidRDefault="00CC3AF9"/>
        </w:tc>
        <w:tc>
          <w:tcPr>
            <w:tcW w:w="1212" w:type="dxa"/>
          </w:tcPr>
          <w:p w:rsidR="00CC3AF9" w:rsidRDefault="00CC3AF9">
            <w:r>
              <w:t>IV. 20.</w:t>
            </w:r>
          </w:p>
        </w:tc>
        <w:tc>
          <w:tcPr>
            <w:tcW w:w="8221" w:type="dxa"/>
          </w:tcPr>
          <w:p w:rsidR="00CC3AF9" w:rsidRDefault="00CC3AF9">
            <w:r>
              <w:t xml:space="preserve">Karakterisztikus egyenlet, karakterisztikus polinom, minimál-polinom,  </w:t>
            </w:r>
          </w:p>
        </w:tc>
      </w:tr>
      <w:tr w:rsidR="00CC3AF9" w:rsidTr="00AA6A9B">
        <w:tc>
          <w:tcPr>
            <w:tcW w:w="774" w:type="dxa"/>
            <w:vMerge w:val="restart"/>
          </w:tcPr>
          <w:p w:rsidR="00CC3AF9" w:rsidRDefault="00CC3AF9">
            <w:r>
              <w:t>11.</w:t>
            </w:r>
          </w:p>
        </w:tc>
        <w:tc>
          <w:tcPr>
            <w:tcW w:w="1212" w:type="dxa"/>
          </w:tcPr>
          <w:p w:rsidR="00CC3AF9" w:rsidRDefault="00CC3AF9">
            <w:r>
              <w:t>IV. 25.</w:t>
            </w:r>
          </w:p>
        </w:tc>
        <w:tc>
          <w:tcPr>
            <w:tcW w:w="8221" w:type="dxa"/>
          </w:tcPr>
          <w:p w:rsidR="00CC3AF9" w:rsidRDefault="00CC3AF9">
            <w:r>
              <w:t>Többváltozós függvények: grafikon, határérték, folytonosság, konvexitás.</w:t>
            </w:r>
          </w:p>
        </w:tc>
      </w:tr>
      <w:tr w:rsidR="00CC3AF9" w:rsidTr="00AA6A9B">
        <w:tc>
          <w:tcPr>
            <w:tcW w:w="774" w:type="dxa"/>
            <w:vMerge/>
          </w:tcPr>
          <w:p w:rsidR="00CC3AF9" w:rsidRDefault="00CC3AF9"/>
        </w:tc>
        <w:tc>
          <w:tcPr>
            <w:tcW w:w="1212" w:type="dxa"/>
          </w:tcPr>
          <w:p w:rsidR="00CC3AF9" w:rsidRDefault="00CC3AF9">
            <w:r>
              <w:t>IV. 27.</w:t>
            </w:r>
          </w:p>
        </w:tc>
        <w:tc>
          <w:tcPr>
            <w:tcW w:w="8221" w:type="dxa"/>
          </w:tcPr>
          <w:p w:rsidR="00CC3AF9" w:rsidRDefault="00CC3AF9">
            <w:r>
              <w:t>Többváltozós függvények: támaszsík, érintősík, legjobb lineáris közelítés</w:t>
            </w:r>
          </w:p>
        </w:tc>
      </w:tr>
      <w:tr w:rsidR="00CC3AF9" w:rsidTr="00AA6A9B">
        <w:tc>
          <w:tcPr>
            <w:tcW w:w="774" w:type="dxa"/>
            <w:vMerge w:val="restart"/>
          </w:tcPr>
          <w:p w:rsidR="00CC3AF9" w:rsidRDefault="00CC3AF9">
            <w:r>
              <w:t>12.</w:t>
            </w:r>
          </w:p>
        </w:tc>
        <w:tc>
          <w:tcPr>
            <w:tcW w:w="1212" w:type="dxa"/>
          </w:tcPr>
          <w:p w:rsidR="00CC3AF9" w:rsidRDefault="00CC3AF9">
            <w:r>
              <w:t>V. 2.</w:t>
            </w:r>
          </w:p>
        </w:tc>
        <w:tc>
          <w:tcPr>
            <w:tcW w:w="8221" w:type="dxa"/>
          </w:tcPr>
          <w:p w:rsidR="00CC3AF9" w:rsidRDefault="00CC3AF9" w:rsidP="00D07F20">
            <w:r>
              <w:t>Sík- és térgörbék analízise.</w:t>
            </w:r>
            <w:r w:rsidR="00426030">
              <w:tab/>
            </w:r>
            <w:r w:rsidR="00426030" w:rsidRPr="00ED7C55">
              <w:rPr>
                <w:color w:val="00B050"/>
              </w:rPr>
              <w:t>(18 h: Konzultáció, KF 88)</w:t>
            </w:r>
          </w:p>
        </w:tc>
      </w:tr>
      <w:tr w:rsidR="00CC3AF9" w:rsidTr="00AA6A9B">
        <w:tc>
          <w:tcPr>
            <w:tcW w:w="774" w:type="dxa"/>
            <w:vMerge/>
          </w:tcPr>
          <w:p w:rsidR="00CC3AF9" w:rsidRDefault="00CC3AF9"/>
        </w:tc>
        <w:tc>
          <w:tcPr>
            <w:tcW w:w="1212" w:type="dxa"/>
          </w:tcPr>
          <w:p w:rsidR="00CC3AF9" w:rsidRPr="0041404E" w:rsidRDefault="00CC3AF9">
            <w:pPr>
              <w:rPr>
                <w:color w:val="984806" w:themeColor="accent6" w:themeShade="80"/>
              </w:rPr>
            </w:pPr>
            <w:r w:rsidRPr="0041404E">
              <w:rPr>
                <w:color w:val="984806" w:themeColor="accent6" w:themeShade="80"/>
              </w:rPr>
              <w:t>V. 4.</w:t>
            </w:r>
          </w:p>
        </w:tc>
        <w:tc>
          <w:tcPr>
            <w:tcW w:w="8221" w:type="dxa"/>
          </w:tcPr>
          <w:p w:rsidR="00CC3AF9" w:rsidRDefault="00CC3AF9">
            <w:r w:rsidRPr="0041404E">
              <w:rPr>
                <w:color w:val="984806" w:themeColor="accent6" w:themeShade="80"/>
              </w:rPr>
              <w:t>I</w:t>
            </w:r>
            <w:r>
              <w:rPr>
                <w:color w:val="984806" w:themeColor="accent6" w:themeShade="80"/>
              </w:rPr>
              <w:t>I</w:t>
            </w:r>
            <w:r w:rsidRPr="0041404E">
              <w:rPr>
                <w:color w:val="984806" w:themeColor="accent6" w:themeShade="80"/>
              </w:rPr>
              <w:t>. ZÁRTHELYI DOLGOZAT (elő</w:t>
            </w:r>
            <w:r>
              <w:rPr>
                <w:color w:val="984806" w:themeColor="accent6" w:themeShade="80"/>
              </w:rPr>
              <w:t>adás idejében és helyén</w:t>
            </w:r>
            <w:r w:rsidR="00E742B4">
              <w:rPr>
                <w:color w:val="984806" w:themeColor="accent6" w:themeShade="80"/>
              </w:rPr>
              <w:t>: KF 38</w:t>
            </w:r>
            <w:r>
              <w:rPr>
                <w:color w:val="984806" w:themeColor="accent6" w:themeShade="80"/>
              </w:rPr>
              <w:t>)</w:t>
            </w:r>
          </w:p>
        </w:tc>
      </w:tr>
      <w:tr w:rsidR="00CC3AF9" w:rsidTr="00AA6A9B">
        <w:tc>
          <w:tcPr>
            <w:tcW w:w="774" w:type="dxa"/>
            <w:vMerge w:val="restart"/>
          </w:tcPr>
          <w:p w:rsidR="00CC3AF9" w:rsidRDefault="00CC3AF9">
            <w:r>
              <w:t>13.</w:t>
            </w:r>
          </w:p>
        </w:tc>
        <w:tc>
          <w:tcPr>
            <w:tcW w:w="1212" w:type="dxa"/>
          </w:tcPr>
          <w:p w:rsidR="00CC3AF9" w:rsidRDefault="00CC3AF9">
            <w:r>
              <w:t>V. 9.</w:t>
            </w:r>
          </w:p>
        </w:tc>
        <w:tc>
          <w:tcPr>
            <w:tcW w:w="8221" w:type="dxa"/>
          </w:tcPr>
          <w:p w:rsidR="00CC3AF9" w:rsidRDefault="00CC3AF9" w:rsidP="009C58C0">
            <w:r>
              <w:t xml:space="preserve">Többváltozós </w:t>
            </w:r>
            <w:r w:rsidR="00E742B4">
              <w:t xml:space="preserve">függvények </w:t>
            </w:r>
            <w:r>
              <w:t>differenciálszámítása I Parciális és irány menti derivált, gradiens</w:t>
            </w:r>
          </w:p>
        </w:tc>
      </w:tr>
      <w:tr w:rsidR="00CC3AF9" w:rsidTr="00AA6A9B">
        <w:tc>
          <w:tcPr>
            <w:tcW w:w="774" w:type="dxa"/>
            <w:vMerge/>
          </w:tcPr>
          <w:p w:rsidR="00CC3AF9" w:rsidRDefault="00CC3AF9"/>
        </w:tc>
        <w:tc>
          <w:tcPr>
            <w:tcW w:w="1212" w:type="dxa"/>
          </w:tcPr>
          <w:p w:rsidR="00CC3AF9" w:rsidRDefault="00CC3AF9">
            <w:r>
              <w:t>V. 11.</w:t>
            </w:r>
          </w:p>
        </w:tc>
        <w:tc>
          <w:tcPr>
            <w:tcW w:w="8221" w:type="dxa"/>
          </w:tcPr>
          <w:p w:rsidR="00CC3AF9" w:rsidRDefault="00CC3AF9">
            <w:r>
              <w:t>Többváltozós függvények differenciálszámítása II Szélsőérték, feltételes szélsőérték</w:t>
            </w:r>
          </w:p>
        </w:tc>
      </w:tr>
      <w:tr w:rsidR="00CC3AF9" w:rsidTr="00AA6A9B">
        <w:tc>
          <w:tcPr>
            <w:tcW w:w="774" w:type="dxa"/>
            <w:vMerge/>
          </w:tcPr>
          <w:p w:rsidR="00CC3AF9" w:rsidRDefault="00CC3AF9"/>
        </w:tc>
        <w:tc>
          <w:tcPr>
            <w:tcW w:w="1212" w:type="dxa"/>
          </w:tcPr>
          <w:p w:rsidR="00CC3AF9" w:rsidRPr="0041404E" w:rsidRDefault="00B25F14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V.11</w:t>
            </w:r>
            <w:r w:rsidR="00CC3AF9" w:rsidRPr="0041404E">
              <w:rPr>
                <w:color w:val="984806" w:themeColor="accent6" w:themeShade="80"/>
              </w:rPr>
              <w:t>.</w:t>
            </w:r>
            <w:r w:rsidR="00AA6A9B">
              <w:rPr>
                <w:color w:val="984806" w:themeColor="accent6" w:themeShade="80"/>
              </w:rPr>
              <w:t xml:space="preserve"> 17h</w:t>
            </w:r>
          </w:p>
        </w:tc>
        <w:tc>
          <w:tcPr>
            <w:tcW w:w="8221" w:type="dxa"/>
          </w:tcPr>
          <w:p w:rsidR="00CC3AF9" w:rsidRPr="0041404E" w:rsidRDefault="00CC3AF9" w:rsidP="00AA6A9B">
            <w:pPr>
              <w:rPr>
                <w:color w:val="984806" w:themeColor="accent6" w:themeShade="80"/>
              </w:rPr>
            </w:pPr>
            <w:r w:rsidRPr="0041404E">
              <w:rPr>
                <w:color w:val="984806" w:themeColor="accent6" w:themeShade="80"/>
              </w:rPr>
              <w:t xml:space="preserve">Pót Zh dolgozat – </w:t>
            </w:r>
            <w:r w:rsidR="00AA6A9B" w:rsidRPr="0041404E">
              <w:rPr>
                <w:color w:val="984806" w:themeColor="accent6" w:themeShade="80"/>
              </w:rPr>
              <w:t>külön időpontban és helyen</w:t>
            </w:r>
            <w:r w:rsidR="00AA6A9B">
              <w:rPr>
                <w:color w:val="984806" w:themeColor="accent6" w:themeShade="80"/>
              </w:rPr>
              <w:t>: E ép. 1 A terem</w:t>
            </w:r>
          </w:p>
        </w:tc>
      </w:tr>
      <w:tr w:rsidR="00CC3AF9" w:rsidTr="00AA6A9B">
        <w:tc>
          <w:tcPr>
            <w:tcW w:w="774" w:type="dxa"/>
            <w:vMerge w:val="restart"/>
          </w:tcPr>
          <w:p w:rsidR="00CC3AF9" w:rsidRDefault="00CC3AF9">
            <w:r>
              <w:t>14.</w:t>
            </w:r>
          </w:p>
        </w:tc>
        <w:tc>
          <w:tcPr>
            <w:tcW w:w="1212" w:type="dxa"/>
          </w:tcPr>
          <w:p w:rsidR="00CC3AF9" w:rsidRPr="0041404E" w:rsidRDefault="00CC3AF9">
            <w:pPr>
              <w:rPr>
                <w:color w:val="FF0000"/>
              </w:rPr>
            </w:pPr>
            <w:r w:rsidRPr="0041404E">
              <w:rPr>
                <w:color w:val="FF0000"/>
              </w:rPr>
              <w:t>V. 16.</w:t>
            </w:r>
          </w:p>
        </w:tc>
        <w:tc>
          <w:tcPr>
            <w:tcW w:w="8221" w:type="dxa"/>
          </w:tcPr>
          <w:p w:rsidR="00CC3AF9" w:rsidRPr="0041404E" w:rsidRDefault="00CC3AF9">
            <w:pPr>
              <w:rPr>
                <w:color w:val="FF0000"/>
              </w:rPr>
            </w:pPr>
            <w:r w:rsidRPr="0041404E">
              <w:rPr>
                <w:color w:val="FF0000"/>
              </w:rPr>
              <w:t>Pünkösd Hétfő</w:t>
            </w:r>
          </w:p>
        </w:tc>
      </w:tr>
      <w:tr w:rsidR="00CC3AF9" w:rsidTr="00AA6A9B">
        <w:tc>
          <w:tcPr>
            <w:tcW w:w="774" w:type="dxa"/>
            <w:vMerge/>
          </w:tcPr>
          <w:p w:rsidR="00CC3AF9" w:rsidRDefault="00CC3AF9"/>
        </w:tc>
        <w:tc>
          <w:tcPr>
            <w:tcW w:w="1212" w:type="dxa"/>
          </w:tcPr>
          <w:p w:rsidR="00CC3AF9" w:rsidRDefault="00CC3AF9">
            <w:r>
              <w:t>V. 18.</w:t>
            </w:r>
          </w:p>
        </w:tc>
        <w:tc>
          <w:tcPr>
            <w:tcW w:w="8221" w:type="dxa"/>
          </w:tcPr>
          <w:p w:rsidR="00CC3AF9" w:rsidRDefault="00CC3AF9" w:rsidP="00D07F20">
            <w:r>
              <w:t>Többváltozós függvények integrálása I Görbe menti integrál</w:t>
            </w:r>
          </w:p>
        </w:tc>
      </w:tr>
      <w:tr w:rsidR="00CC3AF9" w:rsidTr="00AA6A9B">
        <w:tc>
          <w:tcPr>
            <w:tcW w:w="774" w:type="dxa"/>
            <w:vMerge w:val="restart"/>
          </w:tcPr>
          <w:p w:rsidR="00CC3AF9" w:rsidRDefault="00CC3AF9">
            <w:r>
              <w:t>15.</w:t>
            </w:r>
          </w:p>
          <w:p w:rsidR="00CC3AF9" w:rsidRDefault="00CC3AF9">
            <w:r>
              <w:t>(pót)</w:t>
            </w:r>
          </w:p>
        </w:tc>
        <w:tc>
          <w:tcPr>
            <w:tcW w:w="1212" w:type="dxa"/>
          </w:tcPr>
          <w:p w:rsidR="00CC3AF9" w:rsidRDefault="00CC3AF9">
            <w:r>
              <w:t>V. 23.</w:t>
            </w:r>
          </w:p>
        </w:tc>
        <w:tc>
          <w:tcPr>
            <w:tcW w:w="8221" w:type="dxa"/>
          </w:tcPr>
          <w:p w:rsidR="00CC3AF9" w:rsidRDefault="00CC3AF9">
            <w:r>
              <w:t>Többváltozós függvények integrálása II Többszörös (térfogati) integrál</w:t>
            </w:r>
          </w:p>
        </w:tc>
      </w:tr>
      <w:tr w:rsidR="00CC3AF9" w:rsidTr="00AA6A9B">
        <w:tc>
          <w:tcPr>
            <w:tcW w:w="774" w:type="dxa"/>
            <w:vMerge/>
            <w:tcBorders>
              <w:bottom w:val="single" w:sz="4" w:space="0" w:color="auto"/>
            </w:tcBorders>
          </w:tcPr>
          <w:p w:rsidR="00CC3AF9" w:rsidRDefault="00CC3AF9"/>
        </w:tc>
        <w:tc>
          <w:tcPr>
            <w:tcW w:w="1212" w:type="dxa"/>
          </w:tcPr>
          <w:p w:rsidR="00CC3AF9" w:rsidRPr="0041404E" w:rsidRDefault="00AA6A9B" w:rsidP="00BD0989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V. 25. 8</w:t>
            </w:r>
            <w:r w:rsidR="00CC3AF9" w:rsidRPr="0041404E">
              <w:rPr>
                <w:color w:val="984806" w:themeColor="accent6" w:themeShade="80"/>
              </w:rPr>
              <w:t>.</w:t>
            </w:r>
          </w:p>
        </w:tc>
        <w:tc>
          <w:tcPr>
            <w:tcW w:w="8221" w:type="dxa"/>
          </w:tcPr>
          <w:p w:rsidR="00CC3AF9" w:rsidRPr="0041404E" w:rsidRDefault="00CC3AF9" w:rsidP="00E268D3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Aláírás pótló (</w:t>
            </w:r>
            <w:proofErr w:type="gramStart"/>
            <w:r>
              <w:rPr>
                <w:color w:val="984806" w:themeColor="accent6" w:themeShade="80"/>
              </w:rPr>
              <w:t>p</w:t>
            </w:r>
            <w:r w:rsidRPr="0041404E">
              <w:rPr>
                <w:color w:val="984806" w:themeColor="accent6" w:themeShade="80"/>
              </w:rPr>
              <w:t>ót</w:t>
            </w:r>
            <w:r>
              <w:rPr>
                <w:color w:val="984806" w:themeColor="accent6" w:themeShade="80"/>
              </w:rPr>
              <w:t>-pót )</w:t>
            </w:r>
            <w:proofErr w:type="gramEnd"/>
            <w:r w:rsidRPr="0041404E">
              <w:rPr>
                <w:color w:val="984806" w:themeColor="accent6" w:themeShade="80"/>
              </w:rPr>
              <w:t xml:space="preserve"> Zh dolgozat – külön időpontban és helyen</w:t>
            </w:r>
            <w:r w:rsidR="00426030">
              <w:rPr>
                <w:color w:val="984806" w:themeColor="accent6" w:themeShade="80"/>
              </w:rPr>
              <w:t xml:space="preserve"> (</w:t>
            </w:r>
            <w:proofErr w:type="spellStart"/>
            <w:r w:rsidR="00426030">
              <w:rPr>
                <w:color w:val="984806" w:themeColor="accent6" w:themeShade="80"/>
              </w:rPr>
              <w:t>Kf</w:t>
            </w:r>
            <w:proofErr w:type="spellEnd"/>
            <w:r w:rsidR="00426030">
              <w:rPr>
                <w:color w:val="984806" w:themeColor="accent6" w:themeShade="80"/>
              </w:rPr>
              <w:t xml:space="preserve"> 38, 8 h-)</w:t>
            </w:r>
          </w:p>
        </w:tc>
      </w:tr>
      <w:tr w:rsidR="00B25F14" w:rsidTr="00AA6A9B">
        <w:tc>
          <w:tcPr>
            <w:tcW w:w="774" w:type="dxa"/>
            <w:vMerge w:val="restart"/>
            <w:textDirection w:val="btLr"/>
          </w:tcPr>
          <w:p w:rsidR="00B25F14" w:rsidRDefault="00B25F14" w:rsidP="00ED7C55">
            <w:pPr>
              <w:ind w:left="113" w:right="113"/>
              <w:jc w:val="center"/>
            </w:pPr>
            <w:proofErr w:type="gramStart"/>
            <w:r>
              <w:t>Vizsgák</w:t>
            </w:r>
            <w:r w:rsidR="00ED7C55">
              <w:t xml:space="preserve"> </w:t>
            </w:r>
            <w:r w:rsidR="00426030">
              <w:t xml:space="preserve"> -</w:t>
            </w:r>
            <w:proofErr w:type="gramEnd"/>
            <w:r w:rsidR="00426030">
              <w:t xml:space="preserve"> </w:t>
            </w:r>
            <w:r w:rsidR="00ED7C55">
              <w:t xml:space="preserve">    </w:t>
            </w:r>
            <w:r w:rsidR="00426030">
              <w:t>konzultáció</w:t>
            </w:r>
            <w:r w:rsidR="00ED7C55">
              <w:t>k</w:t>
            </w:r>
          </w:p>
        </w:tc>
        <w:tc>
          <w:tcPr>
            <w:tcW w:w="1212" w:type="dxa"/>
          </w:tcPr>
          <w:p w:rsidR="00B25F14" w:rsidRPr="00ED7C55" w:rsidRDefault="00426030" w:rsidP="00B25F14">
            <w:pPr>
              <w:rPr>
                <w:color w:val="00B050"/>
              </w:rPr>
            </w:pPr>
            <w:r w:rsidRPr="00ED7C55">
              <w:rPr>
                <w:color w:val="00B050"/>
              </w:rPr>
              <w:t>V.23. 18h</w:t>
            </w:r>
          </w:p>
        </w:tc>
        <w:tc>
          <w:tcPr>
            <w:tcW w:w="8221" w:type="dxa"/>
          </w:tcPr>
          <w:p w:rsidR="00B25F14" w:rsidRPr="00ED7C55" w:rsidRDefault="00426030" w:rsidP="00E268D3">
            <w:pPr>
              <w:rPr>
                <w:color w:val="00B050"/>
              </w:rPr>
            </w:pPr>
            <w:r w:rsidRPr="00ED7C55">
              <w:rPr>
                <w:color w:val="00B050"/>
              </w:rPr>
              <w:t xml:space="preserve">Konzultáció, KF </w:t>
            </w:r>
            <w:proofErr w:type="gramStart"/>
            <w:r w:rsidRPr="00ED7C55">
              <w:rPr>
                <w:color w:val="00B050"/>
              </w:rPr>
              <w:t>88</w:t>
            </w:r>
            <w:r w:rsidR="00ED7C55">
              <w:rPr>
                <w:color w:val="00B050"/>
              </w:rPr>
              <w:t xml:space="preserve"> ?</w:t>
            </w:r>
            <w:proofErr w:type="gramEnd"/>
          </w:p>
        </w:tc>
      </w:tr>
      <w:tr w:rsidR="00426030" w:rsidTr="00AA6A9B">
        <w:tc>
          <w:tcPr>
            <w:tcW w:w="774" w:type="dxa"/>
            <w:vMerge/>
            <w:textDirection w:val="btLr"/>
          </w:tcPr>
          <w:p w:rsidR="00426030" w:rsidRDefault="00426030" w:rsidP="00B25F14">
            <w:pPr>
              <w:ind w:left="113" w:right="113"/>
            </w:pPr>
          </w:p>
        </w:tc>
        <w:tc>
          <w:tcPr>
            <w:tcW w:w="1212" w:type="dxa"/>
          </w:tcPr>
          <w:p w:rsidR="00426030" w:rsidRPr="00ED7C55" w:rsidRDefault="00426030" w:rsidP="00E47D6F">
            <w:pPr>
              <w:rPr>
                <w:color w:val="0070C0"/>
              </w:rPr>
            </w:pPr>
            <w:r w:rsidRPr="00ED7C55">
              <w:rPr>
                <w:color w:val="0070C0"/>
              </w:rPr>
              <w:t>V. 25.  8h</w:t>
            </w:r>
          </w:p>
        </w:tc>
        <w:tc>
          <w:tcPr>
            <w:tcW w:w="8221" w:type="dxa"/>
          </w:tcPr>
          <w:p w:rsidR="00426030" w:rsidRPr="00ED7C55" w:rsidRDefault="00426030" w:rsidP="00E47D6F">
            <w:pPr>
              <w:rPr>
                <w:color w:val="0070C0"/>
              </w:rPr>
            </w:pPr>
            <w:r w:rsidRPr="00ED7C55">
              <w:rPr>
                <w:color w:val="0070C0"/>
              </w:rPr>
              <w:t>Vizsga („elő-vizsga”) – pót-pót zh-kkal együtt, KF 38</w:t>
            </w:r>
          </w:p>
        </w:tc>
      </w:tr>
      <w:tr w:rsidR="00426030" w:rsidTr="00AA6A9B">
        <w:tc>
          <w:tcPr>
            <w:tcW w:w="774" w:type="dxa"/>
            <w:vMerge/>
            <w:textDirection w:val="btLr"/>
          </w:tcPr>
          <w:p w:rsidR="00426030" w:rsidRDefault="00426030" w:rsidP="00B25F14">
            <w:pPr>
              <w:ind w:left="113" w:right="113"/>
            </w:pPr>
          </w:p>
        </w:tc>
        <w:tc>
          <w:tcPr>
            <w:tcW w:w="1212" w:type="dxa"/>
          </w:tcPr>
          <w:p w:rsidR="00426030" w:rsidRPr="00ED7C55" w:rsidRDefault="00426030" w:rsidP="00E47D6F">
            <w:pPr>
              <w:rPr>
                <w:color w:val="00B050"/>
              </w:rPr>
            </w:pPr>
            <w:r w:rsidRPr="00ED7C55">
              <w:rPr>
                <w:color w:val="00B050"/>
              </w:rPr>
              <w:t>V. 31.10h</w:t>
            </w:r>
          </w:p>
        </w:tc>
        <w:tc>
          <w:tcPr>
            <w:tcW w:w="8221" w:type="dxa"/>
          </w:tcPr>
          <w:p w:rsidR="00426030" w:rsidRPr="00ED7C55" w:rsidRDefault="00426030" w:rsidP="00E47D6F">
            <w:pPr>
              <w:rPr>
                <w:color w:val="00B050"/>
              </w:rPr>
            </w:pPr>
            <w:r w:rsidRPr="00ED7C55">
              <w:rPr>
                <w:color w:val="00B050"/>
              </w:rPr>
              <w:t>Konzultáció</w:t>
            </w:r>
            <w:r w:rsidR="006C622F">
              <w:rPr>
                <w:color w:val="00B050"/>
              </w:rPr>
              <w:t>, T 6</w:t>
            </w:r>
            <w:bookmarkStart w:id="0" w:name="_GoBack"/>
            <w:bookmarkEnd w:id="0"/>
            <w:r w:rsidR="006C622F">
              <w:rPr>
                <w:color w:val="00B050"/>
              </w:rPr>
              <w:t>01/2</w:t>
            </w:r>
          </w:p>
        </w:tc>
      </w:tr>
      <w:tr w:rsidR="00426030" w:rsidTr="00AA6A9B">
        <w:tc>
          <w:tcPr>
            <w:tcW w:w="774" w:type="dxa"/>
            <w:vMerge/>
          </w:tcPr>
          <w:p w:rsidR="00426030" w:rsidRDefault="00426030"/>
        </w:tc>
        <w:tc>
          <w:tcPr>
            <w:tcW w:w="1212" w:type="dxa"/>
          </w:tcPr>
          <w:p w:rsidR="00426030" w:rsidRPr="00ED7C55" w:rsidRDefault="00426030" w:rsidP="00BD0989">
            <w:pPr>
              <w:rPr>
                <w:color w:val="0070C0"/>
              </w:rPr>
            </w:pPr>
            <w:r w:rsidRPr="00ED7C55">
              <w:rPr>
                <w:color w:val="0070C0"/>
              </w:rPr>
              <w:t>VI. 3. 8h</w:t>
            </w:r>
          </w:p>
        </w:tc>
        <w:tc>
          <w:tcPr>
            <w:tcW w:w="8221" w:type="dxa"/>
          </w:tcPr>
          <w:p w:rsidR="00426030" w:rsidRPr="00ED7C55" w:rsidRDefault="00426030" w:rsidP="006F60E5">
            <w:pPr>
              <w:rPr>
                <w:color w:val="0070C0"/>
              </w:rPr>
            </w:pPr>
            <w:r w:rsidRPr="00ED7C55">
              <w:rPr>
                <w:color w:val="0070C0"/>
              </w:rPr>
              <w:t>Vizsga, KF 38</w:t>
            </w:r>
          </w:p>
        </w:tc>
      </w:tr>
      <w:tr w:rsidR="00426030" w:rsidTr="00AA6A9B">
        <w:tc>
          <w:tcPr>
            <w:tcW w:w="774" w:type="dxa"/>
            <w:vMerge/>
          </w:tcPr>
          <w:p w:rsidR="00426030" w:rsidRDefault="00426030"/>
        </w:tc>
        <w:tc>
          <w:tcPr>
            <w:tcW w:w="1212" w:type="dxa"/>
          </w:tcPr>
          <w:p w:rsidR="00426030" w:rsidRPr="00ED7C55" w:rsidRDefault="00426030" w:rsidP="00BD0989">
            <w:pPr>
              <w:rPr>
                <w:color w:val="00B050"/>
              </w:rPr>
            </w:pPr>
            <w:r w:rsidRPr="00ED7C55">
              <w:rPr>
                <w:color w:val="00B050"/>
              </w:rPr>
              <w:t>VI. 9.</w:t>
            </w:r>
            <w:r w:rsidR="00AA6A9B">
              <w:rPr>
                <w:color w:val="00B050"/>
              </w:rPr>
              <w:t xml:space="preserve"> 10</w:t>
            </w:r>
            <w:r w:rsidR="00ED7C55">
              <w:rPr>
                <w:color w:val="00B050"/>
              </w:rPr>
              <w:t>h</w:t>
            </w:r>
          </w:p>
        </w:tc>
        <w:tc>
          <w:tcPr>
            <w:tcW w:w="8221" w:type="dxa"/>
          </w:tcPr>
          <w:p w:rsidR="00426030" w:rsidRPr="00ED7C55" w:rsidRDefault="00426030" w:rsidP="006F60E5">
            <w:pPr>
              <w:rPr>
                <w:color w:val="00B050"/>
              </w:rPr>
            </w:pPr>
            <w:r w:rsidRPr="00ED7C55">
              <w:rPr>
                <w:color w:val="00B050"/>
              </w:rPr>
              <w:t>Konzultáció</w:t>
            </w:r>
            <w:r w:rsidR="006C622F">
              <w:rPr>
                <w:color w:val="00B050"/>
              </w:rPr>
              <w:t>, H 607</w:t>
            </w:r>
          </w:p>
        </w:tc>
      </w:tr>
      <w:tr w:rsidR="00426030" w:rsidTr="00AA6A9B">
        <w:tc>
          <w:tcPr>
            <w:tcW w:w="774" w:type="dxa"/>
            <w:vMerge/>
          </w:tcPr>
          <w:p w:rsidR="00426030" w:rsidRDefault="00426030"/>
        </w:tc>
        <w:tc>
          <w:tcPr>
            <w:tcW w:w="1212" w:type="dxa"/>
          </w:tcPr>
          <w:p w:rsidR="00426030" w:rsidRPr="00ED7C55" w:rsidRDefault="00426030" w:rsidP="00BD0989">
            <w:pPr>
              <w:rPr>
                <w:color w:val="0070C0"/>
              </w:rPr>
            </w:pPr>
            <w:r w:rsidRPr="00ED7C55">
              <w:rPr>
                <w:color w:val="0070C0"/>
              </w:rPr>
              <w:t>VI. 13. 8h</w:t>
            </w:r>
          </w:p>
        </w:tc>
        <w:tc>
          <w:tcPr>
            <w:tcW w:w="8221" w:type="dxa"/>
          </w:tcPr>
          <w:p w:rsidR="00426030" w:rsidRPr="00ED7C55" w:rsidRDefault="00426030" w:rsidP="006F60E5">
            <w:pPr>
              <w:rPr>
                <w:color w:val="0070C0"/>
              </w:rPr>
            </w:pPr>
            <w:r w:rsidRPr="00ED7C55">
              <w:rPr>
                <w:color w:val="0070C0"/>
              </w:rPr>
              <w:t>Vizsga, KF 38</w:t>
            </w:r>
          </w:p>
        </w:tc>
      </w:tr>
      <w:tr w:rsidR="00426030" w:rsidTr="00AA6A9B">
        <w:tc>
          <w:tcPr>
            <w:tcW w:w="774" w:type="dxa"/>
            <w:vMerge/>
          </w:tcPr>
          <w:p w:rsidR="00426030" w:rsidRDefault="00426030"/>
        </w:tc>
        <w:tc>
          <w:tcPr>
            <w:tcW w:w="1212" w:type="dxa"/>
          </w:tcPr>
          <w:p w:rsidR="00426030" w:rsidRPr="00ED7C55" w:rsidRDefault="00AA6A9B" w:rsidP="00BD0989">
            <w:pPr>
              <w:rPr>
                <w:color w:val="00B050"/>
              </w:rPr>
            </w:pPr>
            <w:r>
              <w:rPr>
                <w:color w:val="00B050"/>
              </w:rPr>
              <w:t>VI.</w:t>
            </w:r>
            <w:r w:rsidR="00426030" w:rsidRPr="00ED7C55">
              <w:rPr>
                <w:color w:val="00B050"/>
              </w:rPr>
              <w:t>20.</w:t>
            </w:r>
            <w:r>
              <w:rPr>
                <w:color w:val="00B050"/>
              </w:rPr>
              <w:t>10</w:t>
            </w:r>
            <w:r w:rsidR="00ED7C55">
              <w:rPr>
                <w:color w:val="00B050"/>
              </w:rPr>
              <w:t>h</w:t>
            </w:r>
          </w:p>
        </w:tc>
        <w:tc>
          <w:tcPr>
            <w:tcW w:w="8221" w:type="dxa"/>
          </w:tcPr>
          <w:p w:rsidR="00426030" w:rsidRPr="00ED7C55" w:rsidRDefault="00426030" w:rsidP="006F60E5">
            <w:pPr>
              <w:rPr>
                <w:color w:val="00B050"/>
              </w:rPr>
            </w:pPr>
            <w:r w:rsidRPr="00ED7C55">
              <w:rPr>
                <w:color w:val="00B050"/>
              </w:rPr>
              <w:t>Konzultáció</w:t>
            </w:r>
            <w:r w:rsidR="006C622F">
              <w:rPr>
                <w:color w:val="00B050"/>
              </w:rPr>
              <w:t>, H 607</w:t>
            </w:r>
          </w:p>
        </w:tc>
      </w:tr>
      <w:tr w:rsidR="00426030" w:rsidTr="00AA6A9B">
        <w:tc>
          <w:tcPr>
            <w:tcW w:w="774" w:type="dxa"/>
            <w:vMerge/>
            <w:tcBorders>
              <w:bottom w:val="single" w:sz="4" w:space="0" w:color="auto"/>
            </w:tcBorders>
          </w:tcPr>
          <w:p w:rsidR="00426030" w:rsidRDefault="00426030"/>
        </w:tc>
        <w:tc>
          <w:tcPr>
            <w:tcW w:w="1212" w:type="dxa"/>
          </w:tcPr>
          <w:p w:rsidR="00426030" w:rsidRPr="00ED7C55" w:rsidRDefault="00426030" w:rsidP="00BD0989">
            <w:pPr>
              <w:rPr>
                <w:color w:val="0070C0"/>
              </w:rPr>
            </w:pPr>
            <w:r w:rsidRPr="00ED7C55">
              <w:rPr>
                <w:color w:val="0070C0"/>
              </w:rPr>
              <w:t>VI.22. 8h</w:t>
            </w:r>
          </w:p>
        </w:tc>
        <w:tc>
          <w:tcPr>
            <w:tcW w:w="8221" w:type="dxa"/>
          </w:tcPr>
          <w:p w:rsidR="00426030" w:rsidRPr="00ED7C55" w:rsidRDefault="00426030" w:rsidP="00E268D3">
            <w:pPr>
              <w:rPr>
                <w:color w:val="0070C0"/>
              </w:rPr>
            </w:pPr>
            <w:r w:rsidRPr="00ED7C55">
              <w:rPr>
                <w:color w:val="0070C0"/>
              </w:rPr>
              <w:t>Vizsga, KF 38</w:t>
            </w:r>
          </w:p>
        </w:tc>
      </w:tr>
    </w:tbl>
    <w:p w:rsidR="00DA5AC4" w:rsidRDefault="00DA5AC4"/>
    <w:sectPr w:rsidR="00DA5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5F76"/>
    <w:multiLevelType w:val="hybridMultilevel"/>
    <w:tmpl w:val="D6F2A0F6"/>
    <w:lvl w:ilvl="0" w:tplc="2EE0B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21"/>
    <w:rsid w:val="001A1E03"/>
    <w:rsid w:val="0041404E"/>
    <w:rsid w:val="00426030"/>
    <w:rsid w:val="00507E2A"/>
    <w:rsid w:val="005D7DCD"/>
    <w:rsid w:val="006C622F"/>
    <w:rsid w:val="009C58C0"/>
    <w:rsid w:val="00A57821"/>
    <w:rsid w:val="00AA6A9B"/>
    <w:rsid w:val="00B25F14"/>
    <w:rsid w:val="00CC3AF9"/>
    <w:rsid w:val="00D07F20"/>
    <w:rsid w:val="00DA5AC4"/>
    <w:rsid w:val="00E268D3"/>
    <w:rsid w:val="00E742B4"/>
    <w:rsid w:val="00ED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5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14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5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14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D7747-DAC6-45DB-9090-9D5E6C48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355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Revesz</dc:creator>
  <cp:lastModifiedBy>Revesz</cp:lastModifiedBy>
  <cp:revision>7</cp:revision>
  <cp:lastPrinted>2016-02-21T15:17:00Z</cp:lastPrinted>
  <dcterms:created xsi:type="dcterms:W3CDTF">2016-02-21T13:39:00Z</dcterms:created>
  <dcterms:modified xsi:type="dcterms:W3CDTF">2016-05-19T12:38:00Z</dcterms:modified>
</cp:coreProperties>
</file>